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EF6DFF" w:rsidTr="00D50428">
        <w:trPr>
          <w:trHeight w:val="90"/>
        </w:trPr>
        <w:tc>
          <w:tcPr>
            <w:tcW w:w="93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50428" w:rsidRDefault="00D504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37E98EF2" wp14:editId="161D9BC7">
                  <wp:extent cx="6193435" cy="876446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грамма наставничества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435" cy="876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0428" w:rsidRDefault="00D504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50428" w:rsidRDefault="00D504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50428" w:rsidRDefault="00D504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50428" w:rsidRDefault="00D504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F6DFF" w:rsidRPr="006076A0" w:rsidRDefault="006076A0" w:rsidP="00D504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 участвующих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программах наставничества;</w:t>
            </w:r>
          </w:p>
          <w:p w:rsidR="00EF6DFF" w:rsidRPr="006076A0" w:rsidRDefault="006076A0">
            <w:pPr>
              <w:numPr>
                <w:ilvl w:val="0"/>
                <w:numId w:val="1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внутреннего мониторинга реализации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эффективности программ наставничества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школе;</w:t>
            </w:r>
          </w:p>
          <w:p w:rsidR="00EF6DFF" w:rsidRPr="006076A0" w:rsidRDefault="006076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баз данных программ наставничества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лучших практик;</w:t>
            </w:r>
          </w:p>
          <w:p w:rsidR="00EF6DFF" w:rsidRPr="006076A0" w:rsidRDefault="006076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условий для повышения уровня профессионального мастерства педагогических работников, задействованных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наставничества,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формате непрерывного образования.</w:t>
            </w:r>
          </w:p>
          <w:p w:rsidR="00EF6DFF" w:rsidRPr="006076A0" w:rsidRDefault="00EF6D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6DFF" w:rsidRPr="006076A0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Ожидаемые результаты внедрения целевой модели наставничества: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измеримое улучшение показателей, обучающихся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образовательной, культурной, спортивной </w:t>
            </w: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сферах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 дополнительного образования;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психологического климата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организации как среди обучающихся, так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 педагогического коллектива, связанное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выстраиванием долгосрочных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 комфортных коммуникаций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 партнерства;</w:t>
            </w:r>
            <w:proofErr w:type="gramEnd"/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плавный «вход» молодого учителя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профессию, построение продуктивной среды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педагогическом коллективе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основе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взаимообогащающих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отношений начинающих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опытных специалистов;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адаптация учителя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новом педагогическом коллективе;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измеримое улучшение личных показателей эффективности педагогов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сотрудников школы, связанное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развитием гибких навыков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метакомпетенций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саморазвитию учащихся;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показателей неуспеваемости учащихся;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реализация концепции построения индивидуальных образовательных траекторий;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рост числа </w:t>
            </w: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прошедших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осознанной позиции, необходимой для выбора образовательной траектории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будущей профессиональной реализации;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активной гражданской позиции школьного сообщества;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информированности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перспективах самостоятельного выбора векторов творческого развития, карьерных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иных возможностях;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уровня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ценностных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 позиций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конфликтности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коммуникативных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горизонтального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вертикального социального движения;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доли учащихся, участвующих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программах развития талантливых обучающихся;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проблем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(новом) учебном коллективе: психологические, организационные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 наставнических отношений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ограниченными возможностями здоровья.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 используются следующие понятия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термины.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Наставничество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универсальная технология передачи опыта, знаний, формирования навыков, компетенций,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метакомпетенций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ценностей через неформальное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взаимообогащающее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общение, основанное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партнерстве.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Форма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способ реализации целевой модели через организацию работы наставнической пары или группы, участники которой находятся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заданной обстоятельствами ролевой ситуации, определяемой основной деятельностью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позицией 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участников.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комплекс мероприятий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формирующих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действий, направленный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 взаимоотношений наставника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конкретных формах для получения ожидаемых результатов.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Наставляемый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участник Программы наставничества, который через взаимодействие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помощи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поддержке решает конкретные жизненные, личные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задачи, приобретает новый опыт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развивает новые навыки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конкретных формах </w:t>
            </w: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наставляемый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может быть определен термином «обучающийся».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участник Программы наставничества, имеющий успешный опыт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достижении жизненного, личностного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результата, готовый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компетентный поделиться опытом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навыками, необходимыми для стимуляции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 процессов самореализации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самосовершенствования наставляемого.</w:t>
            </w:r>
          </w:p>
          <w:p w:rsidR="00EF6DFF" w:rsidRPr="00D50428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сотрудник организации, осуществляющей деятельность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общеобразовательным, дополнительным общеобразовательным программам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программам среднего профессионального образования, либо организации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партнеров, который отвечает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организацию </w:t>
            </w:r>
            <w:r w:rsidRPr="00D50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наставничества.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модель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система условий, ресурсов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процессов, необходимых для реализации программ наставничества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организациях.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Методология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система концептуальных взглядов, подходов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методов, обоснованных научными исследованиями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практическим опытом, позволяющая понять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процесс взаимодействия наставника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наставляемого.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Активное слушание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практика, позволяющая точнее понимать психологические состояния, чувства, мысли собеседника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особых приемов участия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беседе, таких как активное выражение собственных переживаний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соображений, уточнения, паузы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 д. Применяется,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частности,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наставничестве, чтобы установить доверительные отношения между наставником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наставляемым.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6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проявление агрессии,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физическое насилие, унижение, издевательства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 обучающегося образовательной организации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 других обучающихся и/или учителей. Одна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современных разновидностей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кибербуллинг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травля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 сетях.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6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Метакомпетенции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способность формировать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 новые навыки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 самостоятельно,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 манипулировать полученными извне знаниями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6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специалист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области педагогики, который помогает </w:t>
            </w: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определиться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индивидуальным образовательным маршрутом.</w:t>
            </w:r>
          </w:p>
          <w:p w:rsidR="00EF6DFF" w:rsidRPr="006076A0" w:rsidRDefault="006076A0">
            <w:pPr>
              <w:ind w:rightChars="23" w:right="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Благодарный 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выпускник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 который ощущает эмоциональную связь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ней, чувствует признательность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поддерживает личными ресурсами (делится опытом, мотивирует обучающихся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 инициирует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развивает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эндаумент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организует стажировки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 д.).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сообщество (сообщество образовательной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сотрудники данной образовательной организации, обучающиеся,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родители, выпускники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любые другие субъекты, которые объединены стремлением внести свой вклад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 действуют ради этой цели.</w:t>
            </w:r>
          </w:p>
          <w:p w:rsidR="00EF6DFF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  <w:tbl>
            <w:tblPr>
              <w:tblW w:w="9119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2"/>
              <w:gridCol w:w="5334"/>
              <w:gridCol w:w="1053"/>
            </w:tblGrid>
            <w:tr w:rsidR="00EF6DFF">
              <w:trPr>
                <w:trHeight w:val="883"/>
              </w:trPr>
              <w:tc>
                <w:tcPr>
                  <w:tcW w:w="273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  <w:proofErr w:type="spellEnd"/>
                </w:p>
              </w:tc>
              <w:tc>
                <w:tcPr>
                  <w:tcW w:w="53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исполнения</w:t>
                  </w:r>
                  <w:proofErr w:type="spellEnd"/>
                </w:p>
              </w:tc>
            </w:tr>
            <w:tr w:rsidR="00EF6DFF">
              <w:trPr>
                <w:trHeight w:val="90"/>
              </w:trPr>
              <w:tc>
                <w:tcPr>
                  <w:tcW w:w="273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исполнитель</w:t>
                  </w:r>
                  <w:proofErr w:type="spellEnd"/>
                </w:p>
              </w:tc>
              <w:tc>
                <w:tcPr>
                  <w:tcW w:w="53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Направления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10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исполнения</w:t>
                  </w:r>
                  <w:proofErr w:type="spellEnd"/>
                </w:p>
              </w:tc>
            </w:tr>
            <w:tr w:rsidR="00EF6DFF">
              <w:trPr>
                <w:trHeight w:val="3025"/>
              </w:trPr>
              <w:tc>
                <w:tcPr>
                  <w:tcW w:w="273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Директор</w:t>
                  </w:r>
                  <w:proofErr w:type="spellEnd"/>
                </w:p>
              </w:tc>
              <w:tc>
                <w:tcPr>
                  <w:tcW w:w="53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Разработка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утверждение комплекта нормативных документов, необходимых для внедрения Программы.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Разработка целевой модели наставничества.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Назначение куратора внедрения целевой модели наставничества.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Разработка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реализация мероприятий дорожной карты внедрения Программы.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Реализация кадровой политики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Программе наставничества.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Инфраструктурное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материально-техническое обеспечение реализации модели наставничества</w:t>
                  </w:r>
                </w:p>
              </w:tc>
              <w:tc>
                <w:tcPr>
                  <w:tcW w:w="10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Октябрь</w:t>
                  </w:r>
                </w:p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2022</w:t>
                  </w:r>
                </w:p>
              </w:tc>
            </w:tr>
            <w:tr w:rsidR="00EF6DFF">
              <w:trPr>
                <w:trHeight w:val="3160"/>
              </w:trPr>
              <w:tc>
                <w:tcPr>
                  <w:tcW w:w="273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  <w:tc>
                <w:tcPr>
                  <w:tcW w:w="53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Формирование базы наставников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наставляемых.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Организация обучения наставников (в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том числе привлечение экспертов для проведения обучения).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Контроль процедуры внедрения целевой модели наставничества.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Контроль проведения программ наставничества.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Участие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оценке вовлеченности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обучающихся</w:t>
                  </w:r>
                  <w:proofErr w:type="gram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различные формы наставничества.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Решение организационных вопросов, возникающих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процессе реализации модели.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Мониторинг эффективности целевой модели наставничества</w:t>
                  </w:r>
                </w:p>
              </w:tc>
              <w:tc>
                <w:tcPr>
                  <w:tcW w:w="10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Ноябрь-июнь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2022</w:t>
                  </w:r>
                </w:p>
              </w:tc>
            </w:tr>
            <w:tr w:rsidR="00EF6DFF">
              <w:trPr>
                <w:trHeight w:val="90"/>
              </w:trPr>
              <w:tc>
                <w:tcPr>
                  <w:tcW w:w="273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Наставники</w:t>
                  </w:r>
                  <w:proofErr w:type="spellEnd"/>
                </w:p>
              </w:tc>
              <w:tc>
                <w:tcPr>
                  <w:tcW w:w="53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Разработка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реализация индивидуальных планов развития.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Реализация формы наставничества «Ученик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ученик».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Реализация формы наставничества «Учитель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учитель».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Реализация формы наставничества «Студент – ученик»</w:t>
                  </w:r>
                </w:p>
              </w:tc>
              <w:tc>
                <w:tcPr>
                  <w:tcW w:w="10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периода</w:t>
                  </w:r>
                  <w:proofErr w:type="spellEnd"/>
                </w:p>
              </w:tc>
            </w:tr>
            <w:tr w:rsidR="00EF6DFF">
              <w:trPr>
                <w:trHeight w:val="953"/>
              </w:trPr>
              <w:tc>
                <w:tcPr>
                  <w:tcW w:w="273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  <w:proofErr w:type="spellEnd"/>
                </w:p>
              </w:tc>
              <w:tc>
                <w:tcPr>
                  <w:tcW w:w="53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Проведение тестов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      </w:r>
                </w:p>
              </w:tc>
              <w:tc>
                <w:tcPr>
                  <w:tcW w:w="10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периода</w:t>
                  </w:r>
                  <w:proofErr w:type="spellEnd"/>
                </w:p>
              </w:tc>
            </w:tr>
            <w:tr w:rsidR="00EF6DFF">
              <w:trPr>
                <w:trHeight w:val="761"/>
              </w:trPr>
              <w:tc>
                <w:tcPr>
                  <w:tcW w:w="273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Наставляемые</w:t>
                  </w:r>
                  <w:proofErr w:type="spellEnd"/>
                </w:p>
              </w:tc>
              <w:tc>
                <w:tcPr>
                  <w:tcW w:w="533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Решение поставленных задач через взаимодействие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наставником</w:t>
                  </w:r>
                </w:p>
              </w:tc>
              <w:tc>
                <w:tcPr>
                  <w:tcW w:w="105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течение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периода</w:t>
                  </w:r>
                  <w:proofErr w:type="spellEnd"/>
                </w:p>
              </w:tc>
            </w:tr>
          </w:tbl>
          <w:p w:rsidR="00EF6DFF" w:rsidRDefault="006076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  <w:p w:rsidR="00EF6DFF" w:rsidRDefault="00EF6D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DFF" w:rsidRDefault="00EF6D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6DFF" w:rsidRDefault="00EF6D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58" w:tblpY="878"/>
              <w:tblOverlap w:val="never"/>
              <w:tblW w:w="9117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5"/>
              <w:gridCol w:w="4724"/>
              <w:gridCol w:w="1938"/>
            </w:tblGrid>
            <w:tr w:rsidR="00EF6DFF">
              <w:trPr>
                <w:trHeight w:val="375"/>
              </w:trPr>
              <w:tc>
                <w:tcPr>
                  <w:tcW w:w="245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Этапы</w:t>
                  </w:r>
                  <w:proofErr w:type="spellEnd"/>
                </w:p>
              </w:tc>
              <w:tc>
                <w:tcPr>
                  <w:tcW w:w="47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9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  <w:proofErr w:type="spellEnd"/>
                </w:p>
              </w:tc>
            </w:tr>
            <w:tr w:rsidR="00EF6DFF">
              <w:trPr>
                <w:trHeight w:val="2358"/>
              </w:trPr>
              <w:tc>
                <w:tcPr>
                  <w:tcW w:w="245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Подготовка условий для запуска Программы</w:t>
                  </w:r>
                </w:p>
              </w:tc>
              <w:tc>
                <w:tcPr>
                  <w:tcW w:w="47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Создание благоприятных условий для запуска Программы.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Сбор предварительных запросов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потенциальных наставляемых.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Выбор аудитории для поиска наставников.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Информирование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выбор форм наставничества.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внешнем контуре информационная работа, направленная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привлечение внешних ресурсов 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реализации Программы</w:t>
                  </w:r>
                </w:p>
              </w:tc>
              <w:tc>
                <w:tcPr>
                  <w:tcW w:w="19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наставничества</w:t>
                  </w:r>
                  <w:proofErr w:type="spellEnd"/>
                </w:p>
              </w:tc>
            </w:tr>
            <w:tr w:rsidR="00EF6DFF" w:rsidRPr="00D50428">
              <w:trPr>
                <w:trHeight w:val="1104"/>
              </w:trPr>
              <w:tc>
                <w:tcPr>
                  <w:tcW w:w="245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наставляемых</w:t>
                  </w:r>
                  <w:proofErr w:type="spellEnd"/>
                </w:p>
              </w:tc>
              <w:tc>
                <w:tcPr>
                  <w:tcW w:w="47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Работа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внутренним контуром включает действия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формированию базы 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числа: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обучающихся, мотивированных помочь сверстникам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образовательных, спортивных, творческих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адаптационных вопросах;</w:t>
                  </w:r>
                  <w:proofErr w:type="gramEnd"/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педагогов, заинтересованных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тиражировании личного педагогического опыта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создании продуктивной педагогической атмосферы;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родителей обучающихся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активных участников родительских или управляющих советов, организаторов досуговой деятельности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образовательной организации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других представителей родительского сообщества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выраженной гражданской позицией</w:t>
                  </w:r>
                </w:p>
              </w:tc>
              <w:tc>
                <w:tcPr>
                  <w:tcW w:w="19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Формирование базы наставников, которые потенциально могут участвовать как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текущей Программе наставничества, так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будущем</w:t>
                  </w:r>
                </w:p>
              </w:tc>
            </w:tr>
            <w:tr w:rsidR="00EF6DFF">
              <w:trPr>
                <w:trHeight w:val="2086"/>
              </w:trPr>
              <w:tc>
                <w:tcPr>
                  <w:tcW w:w="245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Отбор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наставников</w:t>
                  </w:r>
                  <w:proofErr w:type="spellEnd"/>
                </w:p>
              </w:tc>
              <w:tc>
                <w:tcPr>
                  <w:tcW w:w="47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Выявление наставников, входящих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базу потенциальных наставников, подходящих для конкретной Программы.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Обучение наставников для работы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наставляемыми</w:t>
                  </w:r>
                  <w:proofErr w:type="gramEnd"/>
                </w:p>
              </w:tc>
              <w:tc>
                <w:tcPr>
                  <w:tcW w:w="19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Заполненные анкеты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письменной свободной форме всеми потенциальными наставниками.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наставниками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обучения</w:t>
                  </w:r>
                  <w:proofErr w:type="spellEnd"/>
                </w:p>
              </w:tc>
            </w:tr>
            <w:tr w:rsidR="00EF6DFF" w:rsidRPr="00D50428">
              <w:trPr>
                <w:trHeight w:val="1614"/>
              </w:trPr>
              <w:tc>
                <w:tcPr>
                  <w:tcW w:w="245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наставнических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</w:t>
                  </w:r>
                  <w:proofErr w:type="spellEnd"/>
                </w:p>
              </w:tc>
              <w:tc>
                <w:tcPr>
                  <w:tcW w:w="47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Общая встреча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участием всех отобранных наставников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всех наставляемых.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Внесение сложившихся пар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базу куратора</w:t>
                  </w:r>
                </w:p>
              </w:tc>
              <w:tc>
                <w:tcPr>
                  <w:tcW w:w="19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Сформированные наставнические пары/группы, готовые продолжить работу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рамках Программы</w:t>
                  </w:r>
                </w:p>
              </w:tc>
            </w:tr>
            <w:tr w:rsidR="00EF6DFF" w:rsidRPr="00D50428">
              <w:trPr>
                <w:trHeight w:val="3333"/>
              </w:trPr>
              <w:tc>
                <w:tcPr>
                  <w:tcW w:w="245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  <w:tc>
                <w:tcPr>
                  <w:tcW w:w="47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Закрепление гармоничных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продуктивных отношений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наставнической паре/группе так, чтобы они были максимально комфортными, стабильными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результативными для обеих сторон.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      </w:r>
                </w:p>
              </w:tc>
              <w:tc>
                <w:tcPr>
                  <w:tcW w:w="19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Мониторинг: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сбор обратной связи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для мониторинга динамики влияния Программы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наставляемых;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сбор обратной связи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наставников, наставляемых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кураторов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для мониторинга эффективности реализации Программы</w:t>
                  </w:r>
                </w:p>
              </w:tc>
            </w:tr>
            <w:tr w:rsidR="00EF6DFF" w:rsidRPr="00D50428">
              <w:trPr>
                <w:trHeight w:val="1128"/>
              </w:trPr>
              <w:tc>
                <w:tcPr>
                  <w:tcW w:w="245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Завершение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  <w:tc>
                <w:tcPr>
                  <w:tcW w:w="472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Подведение итогов работы каждой пары/группы.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Публичное подведение итогов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популяризация практик.</w:t>
                  </w:r>
                </w:p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  <w:tc>
                <w:tcPr>
                  <w:tcW w:w="19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Лучшие практики наставничества.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Поощрение наставников</w:t>
                  </w:r>
                </w:p>
              </w:tc>
            </w:tr>
          </w:tbl>
          <w:p w:rsidR="00EF6DFF" w:rsidRPr="006076A0" w:rsidRDefault="00EF6D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6DFF" w:rsidRPr="006076A0" w:rsidRDefault="00EF6D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6DFF" w:rsidRPr="006076A0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Кадровые условия реализации Программы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целевой модели наставничества выделяется три главные роли: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сотрудник образовательной организации, который отвечает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 всего цикла Программы наставничества.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участник Программы, имеющий успешный опыт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достижении жизненного результата, личностного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профессионального, способный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готовый поделиться этим опытом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навыками, необходимыми для поддержки процессов самореализации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самосовершенствования наставляемого.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Наставляемый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участник Программы, который через взаимодействие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его помощи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поддержке решает конкретные жизненные задачи, личные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профессиональные, приобретает новый опыт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развивает новые навыки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 происходит через работу куратора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 базами: базой наставляемых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базой наставников. Формирование этих баз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директором школы, куратором, педагогами, классными руководителями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иными сотрудниками школы, располагающими информацией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потребностях педагогов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будущих участников программы.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наставляемых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обучающихся формируется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следующих категорий обучающихся:</w:t>
            </w:r>
            <w:proofErr w:type="gramEnd"/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проявивших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выдающиеся способности;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демонстрирующих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неудовлетворительные образовательные результаты;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ограниченными возможностями здоровья;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попавших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трудную жизненную ситуацию;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имеющих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поведением;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принимающих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школы, отстраненных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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наставляемых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педагогов формируется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следующих категорий педагогических работников: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молодых специалистов;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состоянии эмоционального выгорания, хронической усталости;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новом месте работы;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желающих овладеть современными программами, цифровыми навыками, </w:t>
            </w: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ИКТ-компетенциями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 д.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наставников формируется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адаптационных вопросах;</w:t>
            </w:r>
            <w:proofErr w:type="gramEnd"/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специалистов, заинтересованных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активных участников родительских или управляющих советов;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ветеранов педагогического труда.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наставляемых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 наставников может меняться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 школы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 участников образовательных отношений: педагогов, учащихся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(законных представителей).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Формы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Михайловская средняя общеобразовательная школа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потребностей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Михайловская средняя общеобразовательная школа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Программа предусматривает три формы наставничества: «Ученик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ученик», «Учитель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учитель», «Студент – ученик».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</w:t>
            </w: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Форма наставничества «Ученик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– ученик»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разносторонняя поддержка </w:t>
            </w: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особыми образовательными или социальными потребностями либо временная помощь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новым условиям обучения.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Задачи: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лидерского потенциала.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образовательных, творческих или спортивных результатов.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гибких навыков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метакомпетенций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помощи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новым условиям среды.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комфортных условий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коммуникаций внутри образовательной организации.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устойчивого сообщества обучающихся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сообщества благодарных выпускников.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результат: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Высокий уровень включения </w:t>
            </w: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социальные, культурные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процессы.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успеваемости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психоэмоционального фона внутри группы, класса, школы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Численный рост посещаемости творческих кружков, объединений, спортивных секций.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качественный рост успешно реализованных творческих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проектов.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числа обучающихся, состоящих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учете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делам несовершеннолетних,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прав.</w:t>
            </w:r>
          </w:p>
          <w:p w:rsidR="00EF6DFF" w:rsidRPr="006076A0" w:rsidRDefault="00607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количества жалоб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 связанных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 незащищенностью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конфликтами внутри коллектива обучающихся.</w:t>
            </w:r>
          </w:p>
          <w:p w:rsidR="00EF6DFF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4"/>
              <w:gridCol w:w="4743"/>
            </w:tblGrid>
            <w:tr w:rsidR="00EF6DFF">
              <w:tc>
                <w:tcPr>
                  <w:tcW w:w="449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</w:t>
                  </w:r>
                  <w:proofErr w:type="spellEnd"/>
                </w:p>
              </w:tc>
              <w:tc>
                <w:tcPr>
                  <w:tcW w:w="47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Наставляемый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449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Активный ученик, обладающий лидерскими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организаторскими качествами, нетривиальностью мышления.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Ученик, демонстрирующий высокие образовательные результаты.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Победитель школьных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региональных олимпиад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соревнований.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Лидер класса или параллели, принимающий активное участие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жизни школы.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Возможный участник всероссийских детско-юношеских организаций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объединений</w:t>
                  </w:r>
                </w:p>
              </w:tc>
              <w:tc>
                <w:tcPr>
                  <w:tcW w:w="474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Социально или ценностно-дезориентированный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обучающийся</w:t>
                  </w:r>
                  <w:proofErr w:type="gram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более низкой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отношению 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наставнику ступени, демонстрирующий неудовлетворительные образовательные результаты или проблемы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поведением, 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принимающий участия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жизни школы, отстраненный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коллектива.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Обучающийся</w:t>
                  </w:r>
                  <w:proofErr w:type="gram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особыми образовательными потребностями, нуждающийся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профессиональной поддержке или ресурсах для обмена мнениями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реализации собственных проектов</w:t>
                  </w:r>
                </w:p>
              </w:tc>
            </w:tr>
          </w:tbl>
          <w:p w:rsidR="00EF6DFF" w:rsidRDefault="0060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spellEnd"/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3"/>
              <w:gridCol w:w="4954"/>
            </w:tblGrid>
            <w:tr w:rsidR="00EF6DFF">
              <w:tc>
                <w:tcPr>
                  <w:tcW w:w="435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  <w:proofErr w:type="spellEnd"/>
                </w:p>
              </w:tc>
              <w:tc>
                <w:tcPr>
                  <w:tcW w:w="50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</w:t>
                  </w:r>
                  <w:proofErr w:type="spellEnd"/>
                </w:p>
              </w:tc>
            </w:tr>
            <w:tr w:rsidR="00EF6DFF">
              <w:tc>
                <w:tcPr>
                  <w:tcW w:w="5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  <w:proofErr w:type="spellEnd"/>
                </w:p>
              </w:tc>
              <w:tc>
                <w:tcPr>
                  <w:tcW w:w="64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</w:t>
                  </w:r>
                  <w:proofErr w:type="spellEnd"/>
                </w:p>
              </w:tc>
            </w:tr>
            <w:tr w:rsidR="00EF6DFF">
              <w:tc>
                <w:tcPr>
                  <w:tcW w:w="5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Успевающий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неуспевающий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4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Достижение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лучших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5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Лидер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пассивный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4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Психоэмоциональная поддержка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адаптацией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коллективе или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развитием коммуникационных, творческих, лидерских навыков</w:t>
                  </w:r>
                </w:p>
              </w:tc>
            </w:tr>
            <w:tr w:rsidR="00EF6DFF" w:rsidRPr="00D50428">
              <w:tc>
                <w:tcPr>
                  <w:tcW w:w="5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равному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4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Обмен навыками для достижения целей</w:t>
                  </w:r>
                </w:p>
              </w:tc>
            </w:tr>
            <w:tr w:rsidR="00EF6DFF" w:rsidRPr="00D50428">
              <w:tc>
                <w:tcPr>
                  <w:tcW w:w="5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Адаптированный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неадаптированный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4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Адаптация 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новым условиям обучения</w:t>
                  </w:r>
                </w:p>
              </w:tc>
            </w:tr>
          </w:tbl>
          <w:p w:rsidR="00EF6DFF" w:rsidRPr="006076A0" w:rsidRDefault="00EF6D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F6DFF" w:rsidRPr="006076A0" w:rsidRDefault="00EF6D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F6DFF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proofErr w:type="spellEnd"/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7"/>
              <w:gridCol w:w="3840"/>
            </w:tblGrid>
            <w:tr w:rsidR="00EF6DFF">
              <w:tc>
                <w:tcPr>
                  <w:tcW w:w="52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</w:p>
              </w:tc>
              <w:tc>
                <w:tcPr>
                  <w:tcW w:w="37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  <w:proofErr w:type="spellEnd"/>
                </w:p>
              </w:tc>
            </w:tr>
            <w:tr w:rsidR="00EF6DFF">
              <w:tc>
                <w:tcPr>
                  <w:tcW w:w="52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</w:p>
              </w:tc>
              <w:tc>
                <w:tcPr>
                  <w:tcW w:w="37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  <w:proofErr w:type="spellEnd"/>
                </w:p>
              </w:tc>
            </w:tr>
            <w:tr w:rsidR="00EF6DFF">
              <w:tc>
                <w:tcPr>
                  <w:tcW w:w="52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Представление программ наставничества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форме «Ученик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ученик»</w:t>
                  </w:r>
                </w:p>
              </w:tc>
              <w:tc>
                <w:tcPr>
                  <w:tcW w:w="37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конференция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52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Проводится отбор наставников 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числа активных учащихся школьного сообщества</w:t>
                  </w:r>
                </w:p>
              </w:tc>
              <w:tc>
                <w:tcPr>
                  <w:tcW w:w="37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Анкетирование. Собеседование. Использование базы наставников</w:t>
                  </w:r>
                </w:p>
              </w:tc>
            </w:tr>
            <w:tr w:rsidR="00EF6DFF">
              <w:tc>
                <w:tcPr>
                  <w:tcW w:w="52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наставников</w:t>
                  </w:r>
                  <w:proofErr w:type="spellEnd"/>
                </w:p>
              </w:tc>
              <w:tc>
                <w:tcPr>
                  <w:tcW w:w="37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куратором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52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Отбор учащихся, имеющих особые образовательные потребности, низкую учебную мотивацию, проблемы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адаптацией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коллективе, 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включенных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школьное сообщество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желающих добровольно принять участие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Программе наставничества</w:t>
                  </w:r>
                </w:p>
              </w:tc>
              <w:tc>
                <w:tcPr>
                  <w:tcW w:w="37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Анкетирование. Листы опроса. Использование базы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наставляемых</w:t>
                  </w:r>
                  <w:proofErr w:type="gramEnd"/>
                </w:p>
              </w:tc>
            </w:tr>
            <w:tr w:rsidR="00EF6DFF">
              <w:tc>
                <w:tcPr>
                  <w:tcW w:w="52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</w:t>
                  </w:r>
                  <w:proofErr w:type="spellEnd"/>
                </w:p>
              </w:tc>
              <w:tc>
                <w:tcPr>
                  <w:tcW w:w="37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После личных встреч, обсуждения вопросов.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Назначается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куратором</w:t>
                  </w:r>
                  <w:proofErr w:type="spellEnd"/>
                </w:p>
              </w:tc>
            </w:tr>
            <w:tr w:rsidR="00EF6DFF">
              <w:tc>
                <w:tcPr>
                  <w:tcW w:w="52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Наставляемый улучшает свои образовательные результаты, 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интегрирован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школьное сообщество, повышена мотивация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осознанность</w:t>
                  </w:r>
                </w:p>
              </w:tc>
              <w:tc>
                <w:tcPr>
                  <w:tcW w:w="37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Предоставление конкретных результатов взаимодействия (проект, улучшение показателей).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посещаемости</w:t>
                  </w:r>
                  <w:proofErr w:type="spellEnd"/>
                </w:p>
              </w:tc>
            </w:tr>
            <w:tr w:rsidR="00EF6DFF">
              <w:tc>
                <w:tcPr>
                  <w:tcW w:w="52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наставничества</w:t>
                  </w:r>
                  <w:proofErr w:type="spellEnd"/>
                </w:p>
              </w:tc>
              <w:tc>
                <w:tcPr>
                  <w:tcW w:w="37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52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Наставник получает уважаемый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заслуженный статус. Чувствует свою причастность школьному сообществу</w:t>
                  </w:r>
                </w:p>
              </w:tc>
              <w:tc>
                <w:tcPr>
                  <w:tcW w:w="37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Поощрение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ученической конференции</w:t>
                  </w:r>
                </w:p>
              </w:tc>
            </w:tr>
          </w:tbl>
          <w:p w:rsidR="00EF6DFF" w:rsidRPr="006076A0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5.2. Форма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наставничества «Учитель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– учитель»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разносторонняя поддержка для успешного закрепления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 работы молодого специалиста, повышение его профессионального потенциала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уровня, поддержка нового сотрудника при смене его места работы,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высоком уровне.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Задачи: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 формированию потребности заниматься анализом результатов своей профессиональной деятельности.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интерес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методике построения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результативного учебного процесса.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 начинающего педагога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использование передового педагогического опыта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 деятельности.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Прививать молодому специалисту интерес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 деятельности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 его закрепления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организации.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Ускорить процесс профессионального становления педагога.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результат: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уровень включенности молодых специалистов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 педагогов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педагогическую работу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культурную жизнь школы.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Усиление уверенности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собственных силах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личного творческого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потенциала.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психологического климата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удовлетворенности собственной работой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психоэмоционального состояния специалистов.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числа специалистов, желающих продолжить свою работу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коллективе школы.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числа конфликтов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родительским сообществами.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числа собственных профессиональных работ (статей, исследований, методических практик молодого специалиста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д.).</w:t>
            </w:r>
          </w:p>
          <w:p w:rsidR="00EF6DFF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  <w:gridCol w:w="4357"/>
            </w:tblGrid>
            <w:tr w:rsidR="00EF6DFF">
              <w:tc>
                <w:tcPr>
                  <w:tcW w:w="48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</w:t>
                  </w:r>
                  <w:proofErr w:type="spellEnd"/>
                </w:p>
              </w:tc>
              <w:tc>
                <w:tcPr>
                  <w:tcW w:w="435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Наставляемый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48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Опытный педагог, имеющий профессиональные успехи (победитель различных профессиональных конкурсов, автор учебных пособий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материалов, ведущий </w:t>
                  </w:r>
                  <w:proofErr w:type="spell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вебинаров</w:t>
                  </w:r>
                  <w:proofErr w:type="spell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семинаров).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Опытный педагог одного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же предметного направления, что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молодой учитель, способный осуществлять всестороннюю методическую поддержку преподавания отдельных дисциплин.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Педагог, склонный 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активной общественной работе, лояльный участник педагогического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школьного сообществ.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Педагог, обладающий лидерскими, организационными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коммуникативными навыками, хорошо развитой </w:t>
                  </w:r>
                  <w:proofErr w:type="spell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эмпатией</w:t>
                  </w:r>
                  <w:proofErr w:type="spellEnd"/>
                </w:p>
              </w:tc>
              <w:tc>
                <w:tcPr>
                  <w:tcW w:w="435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Молодой специалист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опытом работы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лет, испытывающий трудности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организацией учебного процесса,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взаимодействием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обучающимися, другими педагогами, родителями.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Специалист, находящийся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процессе адаптации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новом месте работы, которому необходимо получать представление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традициях, особенностях, регламенте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принципах образовательной организации.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Педагог, находящийся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состоянии эмоционального выгорания, хронической усталости</w:t>
                  </w:r>
                </w:p>
              </w:tc>
            </w:tr>
          </w:tbl>
          <w:p w:rsidR="00EF6DFF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наставляемых</w:t>
            </w:r>
            <w:proofErr w:type="spellEnd"/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7"/>
              <w:gridCol w:w="4330"/>
            </w:tblGrid>
            <w:tr w:rsidR="00EF6DFF">
              <w:tc>
                <w:tcPr>
                  <w:tcW w:w="49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  <w:proofErr w:type="spellEnd"/>
                </w:p>
              </w:tc>
              <w:tc>
                <w:tcPr>
                  <w:tcW w:w="433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49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3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Поддержка для приобретения необходимых профессиональных навыков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закрепления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месте работы</w:t>
                  </w:r>
                </w:p>
              </w:tc>
            </w:tr>
            <w:tr w:rsidR="00EF6DFF" w:rsidRPr="00D50428">
              <w:tc>
                <w:tcPr>
                  <w:tcW w:w="49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«Опытный классный руководитель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молодой специалист»</w:t>
                  </w:r>
                </w:p>
              </w:tc>
              <w:tc>
                <w:tcPr>
                  <w:tcW w:w="433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Поддержка для приобретения необходимых профессиональных навыков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работе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классным коллективом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закрепления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месте работы</w:t>
                  </w:r>
                </w:p>
              </w:tc>
            </w:tr>
            <w:tr w:rsidR="00EF6DFF" w:rsidRPr="00D50428">
              <w:tc>
                <w:tcPr>
                  <w:tcW w:w="49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«Лидер педагогического сообщества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педагог, испытывающий проблемы»</w:t>
                  </w:r>
                </w:p>
              </w:tc>
              <w:tc>
                <w:tcPr>
                  <w:tcW w:w="433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Реализация психоэмоциональной поддержки, сочетаемой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профессиональной помощью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приобретению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развитию педагогических талантов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инициатив</w:t>
                  </w:r>
                </w:p>
              </w:tc>
            </w:tr>
            <w:tr w:rsidR="00EF6DFF" w:rsidRPr="00D50428">
              <w:tc>
                <w:tcPr>
                  <w:tcW w:w="49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консервативный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3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Помощь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овладении современными программами, цифровыми навыками,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ИКТ-компетенциями</w:t>
                  </w:r>
                  <w:proofErr w:type="gramEnd"/>
                </w:p>
              </w:tc>
            </w:tr>
            <w:tr w:rsidR="00EF6DFF" w:rsidRPr="00D50428">
              <w:tc>
                <w:tcPr>
                  <w:tcW w:w="490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неопытный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3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Методическая поддержка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конкретному предмету</w:t>
                  </w:r>
                </w:p>
              </w:tc>
            </w:tr>
          </w:tbl>
          <w:p w:rsidR="00EF6DFF" w:rsidRDefault="0060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0"/>
              <w:gridCol w:w="4347"/>
            </w:tblGrid>
            <w:tr w:rsidR="00EF6DFF">
              <w:tc>
                <w:tcPr>
                  <w:tcW w:w="496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</w:p>
              </w:tc>
              <w:tc>
                <w:tcPr>
                  <w:tcW w:w="441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  <w:proofErr w:type="spellEnd"/>
                </w:p>
              </w:tc>
            </w:tr>
            <w:tr w:rsidR="00EF6DFF">
              <w:tc>
                <w:tcPr>
                  <w:tcW w:w="63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</w:p>
              </w:tc>
              <w:tc>
                <w:tcPr>
                  <w:tcW w:w="56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  <w:proofErr w:type="spellEnd"/>
                </w:p>
              </w:tc>
            </w:tr>
            <w:tr w:rsidR="00EF6DFF">
              <w:tc>
                <w:tcPr>
                  <w:tcW w:w="63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Представление программ наставничества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форме «Учитель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учитель»</w:t>
                  </w:r>
                </w:p>
              </w:tc>
              <w:tc>
                <w:tcPr>
                  <w:tcW w:w="56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</w:t>
                  </w:r>
                  <w:proofErr w:type="spellEnd"/>
                </w:p>
              </w:tc>
            </w:tr>
            <w:tr w:rsidR="00EF6DFF">
              <w:tc>
                <w:tcPr>
                  <w:tcW w:w="63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Отбор наставников 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числа активных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опытных педагогов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педагогов, самостоятельно выражающих желание помочь педагогу</w:t>
                  </w:r>
                </w:p>
              </w:tc>
              <w:tc>
                <w:tcPr>
                  <w:tcW w:w="56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наставников</w:t>
                  </w:r>
                  <w:proofErr w:type="spellEnd"/>
                </w:p>
              </w:tc>
            </w:tr>
            <w:tr w:rsidR="00EF6DFF">
              <w:tc>
                <w:tcPr>
                  <w:tcW w:w="63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наставников</w:t>
                  </w:r>
                  <w:proofErr w:type="spellEnd"/>
                </w:p>
              </w:tc>
              <w:tc>
                <w:tcPr>
                  <w:tcW w:w="56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семинар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63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Отбор педагогов, испытывающих профессиональные проблемы, проблемы адаптации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желающих добровольно принять участие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Программе наставничества</w:t>
                  </w:r>
                </w:p>
              </w:tc>
              <w:tc>
                <w:tcPr>
                  <w:tcW w:w="56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Анкетирование. Листы опроса. Использование базы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наставляемых</w:t>
                  </w:r>
                  <w:proofErr w:type="gramEnd"/>
                </w:p>
              </w:tc>
            </w:tr>
            <w:tr w:rsidR="00EF6DFF">
              <w:tc>
                <w:tcPr>
                  <w:tcW w:w="63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</w:t>
                  </w:r>
                  <w:proofErr w:type="spellEnd"/>
                </w:p>
              </w:tc>
              <w:tc>
                <w:tcPr>
                  <w:tcW w:w="56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63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Повышение квалификации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наставляемого</w:t>
                  </w:r>
                  <w:proofErr w:type="gram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закрепление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профессии.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Успешная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адаптация</w:t>
                  </w:r>
                  <w:proofErr w:type="spellEnd"/>
                </w:p>
              </w:tc>
              <w:tc>
                <w:tcPr>
                  <w:tcW w:w="56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Тестирование. Проведение мастер-классов, открытых уроков</w:t>
                  </w:r>
                </w:p>
              </w:tc>
            </w:tr>
            <w:tr w:rsidR="00EF6DFF">
              <w:tc>
                <w:tcPr>
                  <w:tcW w:w="63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наставничества</w:t>
                  </w:r>
                  <w:proofErr w:type="spellEnd"/>
                </w:p>
              </w:tc>
              <w:tc>
                <w:tcPr>
                  <w:tcW w:w="56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63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Наставник получает уважаемый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заслуженный статус</w:t>
                  </w:r>
                </w:p>
              </w:tc>
              <w:tc>
                <w:tcPr>
                  <w:tcW w:w="562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Поощрение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педагогическом совете или методическом совете школы</w:t>
                  </w:r>
                </w:p>
              </w:tc>
            </w:tr>
          </w:tbl>
          <w:p w:rsidR="00EF6DFF" w:rsidRPr="006076A0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5.3. Форма наставничества «Студент – ученик»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Цель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успешное формирование у ученика представлений о следующей ступени образования;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образовательных результатов и мотивации;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расширение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метакомпетенций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появление ресурсов для осознанного выбора будущей личностной, образовательной и профессиональной траекторий развития.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Задачи: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гибких навыков: коммуникация, целеполагание, планирование, организация.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результат: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успеваемости и улучшение психоэмоционального фона внутри образовательной организации.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Количественный и качественный рост успешно реализованных образовательных и культурных проектов обучающихся.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Снижение числа социально и профессионально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дезориентированнных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обучающихся, состоящих на учете в полиции и психоневрологических диспансерах.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числа обучающихся, планирующих стать наставниками в будущем и присоединиться к сообществу благодарных выпускников.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числа </w:t>
            </w: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поступающих на охваченные программами наставничества направления подготовки.</w:t>
            </w:r>
          </w:p>
          <w:p w:rsidR="00EF6DFF" w:rsidRDefault="0060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  <w:gridCol w:w="4357"/>
            </w:tblGrid>
            <w:tr w:rsidR="00EF6DFF">
              <w:tc>
                <w:tcPr>
                  <w:tcW w:w="48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</w:t>
                  </w:r>
                  <w:proofErr w:type="spellEnd"/>
                </w:p>
              </w:tc>
              <w:tc>
                <w:tcPr>
                  <w:tcW w:w="435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Наставляемый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48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Участник образовательных, спортивных, творческих проектов.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Увлекающийся и способный передать свою «творческую энергию»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 интересы другим.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Образец для подражания в плане межличностных отношений, личной самоорганизации и профессиональной компетентности</w:t>
                  </w:r>
                </w:p>
              </w:tc>
              <w:tc>
                <w:tcPr>
                  <w:tcW w:w="435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Пассивный. </w:t>
                  </w:r>
                  <w:proofErr w:type="spell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Низкомотивированный</w:t>
                  </w:r>
                  <w:proofErr w:type="spell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      </w:r>
                  <w:proofErr w:type="spell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метакомпетенции</w:t>
                  </w:r>
                  <w:proofErr w:type="spell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но не обладающий ресурсом для их получения</w:t>
                  </w:r>
                </w:p>
              </w:tc>
            </w:tr>
          </w:tbl>
          <w:p w:rsidR="00EF6DFF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наставляемых</w:t>
            </w:r>
            <w:proofErr w:type="spellEnd"/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5"/>
              <w:gridCol w:w="4352"/>
            </w:tblGrid>
            <w:tr w:rsidR="00EF6DFF">
              <w:tc>
                <w:tcPr>
                  <w:tcW w:w="48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  <w:proofErr w:type="spellEnd"/>
                </w:p>
              </w:tc>
              <w:tc>
                <w:tcPr>
                  <w:tcW w:w="43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48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неуспевающий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Поддержка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для улучшения образовательных результатов и приобретения навыков самоорганизации и самодисциплины</w:t>
                  </w:r>
                </w:p>
              </w:tc>
            </w:tr>
            <w:tr w:rsidR="00EF6DFF" w:rsidRPr="00D50428">
              <w:tc>
                <w:tcPr>
                  <w:tcW w:w="48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Студент-лидер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равнодушный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Психоэмоциональная и ценностная поддержка с развитием коммуникативных, творческих, лидерских навыков.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Мотивация на саморазвитие, образование и осознанный выбор траектории, включение в школьное сообщество</w:t>
                  </w:r>
                </w:p>
              </w:tc>
            </w:tr>
            <w:tr w:rsidR="00EF6DFF" w:rsidRPr="00D50428">
              <w:tc>
                <w:tcPr>
                  <w:tcW w:w="48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равному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Обмен навыками.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Например, когда наставник обладает критическим мышлением, а наставляемый – креативным.</w:t>
                  </w:r>
                  <w:proofErr w:type="gramEnd"/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Взаимная поддержка, активная внеурочная деятельность</w:t>
                  </w:r>
                </w:p>
              </w:tc>
            </w:tr>
            <w:tr w:rsidR="00EF6DFF" w:rsidRPr="00D50428">
              <w:tc>
                <w:tcPr>
                  <w:tcW w:w="48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–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Совместная работа над проектом (творческим, образовательным, предпринимательским), при которой наставник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выполняет роль</w:t>
                  </w:r>
                  <w:proofErr w:type="gram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куратора и </w:t>
                  </w:r>
                  <w:proofErr w:type="spell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тьютора</w:t>
                  </w:r>
                  <w:proofErr w:type="spell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а наставляемый на конкретном примере учится реализовывать свой потенциал, улучшая и совершенствуя навыки</w:t>
                  </w:r>
                </w:p>
              </w:tc>
            </w:tr>
          </w:tbl>
          <w:p w:rsidR="00EF6DFF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  <w:proofErr w:type="spellEnd"/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0"/>
              <w:gridCol w:w="4347"/>
            </w:tblGrid>
            <w:tr w:rsidR="00EF6DFF">
              <w:tc>
                <w:tcPr>
                  <w:tcW w:w="48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</w:p>
              </w:tc>
              <w:tc>
                <w:tcPr>
                  <w:tcW w:w="43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</w:t>
                  </w:r>
                  <w:proofErr w:type="spellEnd"/>
                </w:p>
              </w:tc>
            </w:tr>
            <w:tr w:rsidR="00EF6DFF">
              <w:tc>
                <w:tcPr>
                  <w:tcW w:w="48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Представление программ наставничества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форме «Студент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ученик»</w:t>
                  </w:r>
                </w:p>
              </w:tc>
              <w:tc>
                <w:tcPr>
                  <w:tcW w:w="43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Ученическая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конференция</w:t>
                  </w:r>
                  <w:proofErr w:type="spellEnd"/>
                </w:p>
              </w:tc>
            </w:tr>
            <w:tr w:rsidR="00EF6DFF">
              <w:tc>
                <w:tcPr>
                  <w:tcW w:w="48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Отбор наставников 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числа активных выпускников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студентов вузов</w:t>
                  </w:r>
                </w:p>
              </w:tc>
              <w:tc>
                <w:tcPr>
                  <w:tcW w:w="43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наставников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48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наставников</w:t>
                  </w:r>
                  <w:proofErr w:type="spellEnd"/>
                </w:p>
              </w:tc>
              <w:tc>
                <w:tcPr>
                  <w:tcW w:w="43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Обучение проводится куратором программы наставничества при необходимости</w:t>
                  </w:r>
                </w:p>
              </w:tc>
            </w:tr>
            <w:tr w:rsidR="00EF6DFF" w:rsidRPr="00D50428">
              <w:tc>
                <w:tcPr>
                  <w:tcW w:w="48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Отбор учащихся: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имеющих</w:t>
                  </w:r>
                  <w:proofErr w:type="gram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проблемы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учебой;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немотивированных;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умеющих</w:t>
                  </w:r>
                  <w:proofErr w:type="gram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строить свою образовательную траекторию;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особыми</w:t>
                  </w:r>
                  <w:proofErr w:type="gram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образовательными потребности, 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имеющими возможности реализовать себя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рамках школьной программы</w:t>
                  </w:r>
                </w:p>
              </w:tc>
              <w:tc>
                <w:tcPr>
                  <w:tcW w:w="43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Анкетирование. Листы опроса. Использование базы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наставляемых</w:t>
                  </w:r>
                  <w:proofErr w:type="gramEnd"/>
                </w:p>
              </w:tc>
            </w:tr>
            <w:tr w:rsidR="00EF6DFF" w:rsidRPr="00D50428">
              <w:tc>
                <w:tcPr>
                  <w:tcW w:w="48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</w:t>
                  </w:r>
                  <w:proofErr w:type="spellEnd"/>
                </w:p>
              </w:tc>
              <w:tc>
                <w:tcPr>
                  <w:tcW w:w="43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Личные встречи или групповая работа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формате «быстрых встреч»</w:t>
                  </w:r>
                </w:p>
              </w:tc>
            </w:tr>
            <w:tr w:rsidR="00EF6DFF">
              <w:tc>
                <w:tcPr>
                  <w:tcW w:w="48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Повышение образовательных результатов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наставляемых</w:t>
                  </w:r>
                </w:p>
              </w:tc>
              <w:tc>
                <w:tcPr>
                  <w:tcW w:w="43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траектории</w:t>
                  </w:r>
                  <w:proofErr w:type="spellEnd"/>
                </w:p>
              </w:tc>
            </w:tr>
            <w:tr w:rsidR="00EF6DFF">
              <w:tc>
                <w:tcPr>
                  <w:tcW w:w="48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наставничества</w:t>
                  </w:r>
                  <w:proofErr w:type="spellEnd"/>
                </w:p>
              </w:tc>
              <w:tc>
                <w:tcPr>
                  <w:tcW w:w="43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489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Наставник получает уважаемый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заслуженный статус</w:t>
                  </w:r>
                </w:p>
              </w:tc>
              <w:tc>
                <w:tcPr>
                  <w:tcW w:w="434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Поощрение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наставляемого</w:t>
                  </w:r>
                  <w:proofErr w:type="gram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ученической конференции</w:t>
                  </w:r>
                </w:p>
              </w:tc>
            </w:tr>
          </w:tbl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Мониторинг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оценка результатов реализации Программы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процесса реализации Программы наставничества предполагает систему сбора, обработки, хранения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 наставничества и/или отдельных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элементах.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взаимодействиях наставника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наставляемым (группой наставляемых),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какова динамика развития наставляемых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удовлетворенности наставника своей деятельностью.</w:t>
            </w:r>
            <w:proofErr w:type="gramEnd"/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программы наставничества состоит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 основных этапов: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процесса реализации Программы наставничества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мотивационно-личностного,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профессионального роста участников, динамики образовательных результатов.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этап мониторинга направлен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(оценку) качества реализуемой Программы наставничества,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слабых сторон, качества совместной работы пар или групп «наставник – наставляемый».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мониторинга: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реализуемой Программы наставничества.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полезности Программы как инструмента повышения социального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благополучия внутри образовательной 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сотрудничающих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 организаций или индивидов.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мониторинга: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обратной связи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 (метод анкетирования);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обоснование требований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процессу реализации Программы наставничества,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 наставника;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хода Программы наставничества;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особенностей взаимодействия наставника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наставляемого (группы наставляемых);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условий эффективной Программы наставничества;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показателей социального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благополучия.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результатов.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первого этапа мониторинга проводится анализ реализуемой Программы наставничества. Анализ проводит куратор Программы.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данных для построения анализа осуществляется посредством анкет. Анкета содержит открытые вопросы, закрытые вопросы, вопросы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оценочным параметром. Анкета учитывает особенности требований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трем формам наставничества.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 этап мониторинга позволяет оценить: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мотивационно-личностный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 рост участников программы наставничества;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вовлеченности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образовательную деятельность;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изменений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освоении </w:t>
            </w:r>
            <w:proofErr w:type="gram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образовательных программ;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динамику образовательных результатов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эмоционально-личностных, интеллектуальных, мотивационных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 черт участников.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Основываясь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результатах данного этапа, можно выдвинуть предположение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 положительной динамики влияния программ наставничества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активности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заинтересованности участников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деятельности,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снижении уровня тревожности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коллективе,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рациональной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эффективной стратегии дальнейшего формирования пар «наставник – наставляемый».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мониторинга влияния программ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всех участников включает два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подэтапа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первый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 осуществляется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программу наставничества,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 прохождения программы. Соответственно, все зависимые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 Программы наставничества параметры фиксируются дважды.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оценки эффективности Программы наставничества проводится анализ соответствия результатов реализации Программы показателям.</w:t>
            </w:r>
          </w:p>
          <w:p w:rsidR="00EF6DFF" w:rsidRDefault="0060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  <w:tbl>
            <w:tblPr>
              <w:tblW w:w="5000" w:type="pct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8"/>
              <w:gridCol w:w="2912"/>
              <w:gridCol w:w="1126"/>
              <w:gridCol w:w="1498"/>
              <w:gridCol w:w="1813"/>
            </w:tblGrid>
            <w:tr w:rsidR="00EF6DFF">
              <w:tc>
                <w:tcPr>
                  <w:tcW w:w="1843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  <w:proofErr w:type="spellEnd"/>
                </w:p>
              </w:tc>
              <w:tc>
                <w:tcPr>
                  <w:tcW w:w="284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4334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Проявление</w:t>
                  </w:r>
                  <w:proofErr w:type="spellEnd"/>
                </w:p>
              </w:tc>
            </w:tr>
            <w:tr w:rsidR="00EF6DFF">
              <w:tc>
                <w:tcPr>
                  <w:tcW w:w="18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Проявляется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полной мере,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балла</w:t>
                  </w:r>
                </w:p>
              </w:tc>
              <w:tc>
                <w:tcPr>
                  <w:tcW w:w="146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Частично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проявляется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  <w:proofErr w:type="spellEnd"/>
                </w:p>
              </w:tc>
              <w:tc>
                <w:tcPr>
                  <w:tcW w:w="17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проявляется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баллов</w:t>
                  </w:r>
                  <w:proofErr w:type="spellEnd"/>
                </w:p>
              </w:tc>
            </w:tr>
            <w:tr w:rsidR="00EF6DFF" w:rsidRPr="00D50428">
              <w:tc>
                <w:tcPr>
                  <w:tcW w:w="1843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наставничества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proofErr w:type="spellEnd"/>
                </w:p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28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Соответствие наставнической деятельности цели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задачам,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которым она осуществляется</w:t>
                  </w:r>
                </w:p>
              </w:tc>
              <w:tc>
                <w:tcPr>
                  <w:tcW w:w="11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F6DFF" w:rsidRPr="00D50428">
              <w:tc>
                <w:tcPr>
                  <w:tcW w:w="18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Оценка соответствия организации наставнической деятельности принципам, заложенным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программе</w:t>
                  </w:r>
                </w:p>
              </w:tc>
              <w:tc>
                <w:tcPr>
                  <w:tcW w:w="11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F6DFF" w:rsidRPr="00D50428">
              <w:tc>
                <w:tcPr>
                  <w:tcW w:w="18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Соответствие наставнической деятельности современным подходам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технологиям</w:t>
                  </w:r>
                </w:p>
              </w:tc>
              <w:tc>
                <w:tcPr>
                  <w:tcW w:w="11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F6DFF" w:rsidRPr="00D50428">
              <w:tc>
                <w:tcPr>
                  <w:tcW w:w="18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Наличие комфортного психологического климата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организации</w:t>
                  </w:r>
                </w:p>
              </w:tc>
              <w:tc>
                <w:tcPr>
                  <w:tcW w:w="11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F6DFF" w:rsidRPr="00D50428">
              <w:tc>
                <w:tcPr>
                  <w:tcW w:w="18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Логичность деятельности наставника, понимание им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ситуации наставляемого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правильность выбора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основного направления взаимодействия</w:t>
                  </w:r>
                </w:p>
              </w:tc>
              <w:tc>
                <w:tcPr>
                  <w:tcW w:w="11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F6DFF" w:rsidRPr="00D50428">
              <w:tc>
                <w:tcPr>
                  <w:tcW w:w="1843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Определение эффективности участников наставнической деятельности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организации</w:t>
                  </w:r>
                </w:p>
              </w:tc>
              <w:tc>
                <w:tcPr>
                  <w:tcW w:w="28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Степень удовлетворенности всех участников наставнической деятельности</w:t>
                  </w:r>
                </w:p>
              </w:tc>
              <w:tc>
                <w:tcPr>
                  <w:tcW w:w="11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F6DFF" w:rsidRPr="00D50428">
              <w:tc>
                <w:tcPr>
                  <w:tcW w:w="18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Уровень удовлетворенности партнеров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взаимодействия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наставнической деятельности</w:t>
                  </w:r>
                </w:p>
              </w:tc>
              <w:tc>
                <w:tcPr>
                  <w:tcW w:w="11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F6DFF" w:rsidRPr="00D50428">
              <w:tc>
                <w:tcPr>
                  <w:tcW w:w="1843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наставляемого</w:t>
                  </w:r>
                  <w:proofErr w:type="spellEnd"/>
                </w:p>
              </w:tc>
              <w:tc>
                <w:tcPr>
                  <w:tcW w:w="28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Активность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заинтересованность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участии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мероприятиях, связанных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наставнической деятельностью</w:t>
                  </w:r>
                </w:p>
              </w:tc>
              <w:tc>
                <w:tcPr>
                  <w:tcW w:w="11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F6DFF" w:rsidRPr="00D50428">
              <w:tc>
                <w:tcPr>
                  <w:tcW w:w="1843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Степень применения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наставляемыми</w:t>
                  </w:r>
                  <w:proofErr w:type="gram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полученных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наставника знаний, умений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опыта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профессиональных (учебных, жизненных) ситуациях, активная гражданская позиция</w:t>
                  </w:r>
                </w:p>
              </w:tc>
              <w:tc>
                <w:tcPr>
                  <w:tcW w:w="11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15–18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оптимальный уровень;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9–14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допустимый уровень;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0–8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недопустимый уровень.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Результатом успешного мониторинга будет аналитика реализуемой Программы наставничества, которая позволит выделить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слабые стороны, изменения качественных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количественных показателей социального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благополучия, расхождения между ожиданиями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реальными результатами участников Программы наставничества.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мониторинга можно: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оценить мотивационно-личностный, </w:t>
            </w:r>
            <w:proofErr w:type="spellStart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компетентностный</w:t>
            </w:r>
            <w:proofErr w:type="spellEnd"/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профессиональный рост участников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положительную динамику образовательных результатов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эмоционально-личностных, интеллектуальных, мотивационных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 черт, характера сферы увлечений участников;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степень эффективности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полезности программы как инструмента повышения социального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 благополучия внутри организации;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выдвинуть предположение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рациональной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эффективной стратегии формирования пар «наставник – наставляемый»;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спрогнозировать дальнейшее развитие наставнической деятельности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Критерии эффективности работы наставника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Результатом правильной организации работы наставников будет высокий уровень включенности наставляемых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социальные, культурные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 процессы организации, что окажет несомненное положительное влияние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эмоциональный фон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коллективе, общий статус организации, лояльность учеников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будущих выпускников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наставляемые подросткового возраста получат необходимый стимул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культурному, интеллектуальному, физическому совершенствованию, самореализации,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развитию необходимых компетенций.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правильной организации работы наставников относятся: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психоэмоционального фона внутри класса (группы)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организации;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численный рост посещаемости творческих кружков, объединений, спортивных секций;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качественный рост успешно реализованных образовательных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творческих проектов;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числа обучающихся, состоящих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психоневрологических диспансерах;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числа жалоб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 связанных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 незащищенностью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конфликтами внутри коллектива обучающихся.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8. Механизмы мотивации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поощрения наставников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числу лучших мотивирующих наставника факторов можно отнести: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поддержку системы наставничества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школьном, общественном, муниципальном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государственном уровнях;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среды,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 наставничество воспринимается как почетная миссия, где формируется ощущение причастности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большому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важному делу,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 наставнику отводится ведущая роль.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популяризации роли наставника.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фестивалей, форумов, конференций наставников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 уровне.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Выдвижение лучших наставников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муниципальном, региональном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федеральном уровнях.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школьного конкурса профессионального мастерства «Наставник года», «Лучшая пара», «Наставник+».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специальной рубрики «Наши наставники»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 сайте.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школьном сайте методической копилки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программами наставничества.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 почета «Лучшие наставники».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Награждение школьными грамотами «Лучший наставник».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Благодарственные письма родителям наставников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обучающихся.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Благодарственные письма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наставников.</w:t>
            </w:r>
          </w:p>
          <w:p w:rsidR="00EF6DFF" w:rsidRPr="006076A0" w:rsidRDefault="00607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Дорожная карта внедрения Программы наставничества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Михайловская средняя общеобразовательная школа</w:t>
            </w:r>
            <w:r w:rsidRPr="00607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tbl>
            <w:tblPr>
              <w:tblW w:w="8537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4975"/>
              <w:gridCol w:w="1326"/>
              <w:gridCol w:w="1650"/>
            </w:tblGrid>
            <w:tr w:rsidR="00EF6DFF">
              <w:trPr>
                <w:trHeight w:val="558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  <w:proofErr w:type="spellEnd"/>
                </w:p>
              </w:tc>
            </w:tr>
            <w:tr w:rsidR="00EF6DFF">
              <w:trPr>
                <w:trHeight w:val="558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  <w:proofErr w:type="spellEnd"/>
                </w:p>
              </w:tc>
            </w:tr>
            <w:tr w:rsidR="00EF6DFF" w:rsidRPr="00D50428">
              <w:trPr>
                <w:trHeight w:val="1229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Информирование педагогического сообщества образовательной организации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реализации Программы наставничества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УВР.</w:t>
                  </w:r>
                </w:p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F6DFF" w:rsidRPr="00D50428">
              <w:trPr>
                <w:trHeight w:val="1229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Информирование родительского сообщества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планируемой реализации Программы наставничества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УВР.</w:t>
                  </w:r>
                </w:p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F6DFF">
              <w:trPr>
                <w:trHeight w:val="1439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Встреча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сообществом выпускников и/или представителями региональных организаций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предприятий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целью информирования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реализации Программы наставничества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УВР.</w:t>
                  </w:r>
                </w:p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</w:t>
                  </w:r>
                  <w:proofErr w:type="spellEnd"/>
                </w:p>
              </w:tc>
            </w:tr>
            <w:tr w:rsidR="00EF6DFF" w:rsidRPr="00D50428">
              <w:trPr>
                <w:trHeight w:val="1186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Встреча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обучающимися</w:t>
                  </w:r>
                  <w:proofErr w:type="gramEnd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образовательной организации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информированием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реализуемой Программе наставничества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УВР.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Классные руководители</w:t>
                  </w:r>
                </w:p>
              </w:tc>
            </w:tr>
            <w:tr w:rsidR="00EF6DFF" w:rsidRPr="00D50428">
              <w:trPr>
                <w:trHeight w:val="1186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Проведение анкетирования среди обучающихся/педагогов, желающих принять участие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Программе наставничества. Сбор согласий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сбор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обработку персональных данных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совершеннолетних участников программы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Куратор программы.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Руководители ШМО.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Классные руководители</w:t>
                  </w:r>
                </w:p>
              </w:tc>
            </w:tr>
            <w:tr w:rsidR="00EF6DFF">
              <w:trPr>
                <w:trHeight w:val="1355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Сбор дополнительной информации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запросах наставляемых (обучающиеся/педагоги)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третьих лиц: классный руководитель, психолог, соцработник, родители. Сбор согласий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сбор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обработку персональных данных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законных представителей несовершеннолетних участников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Куратор программы.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Классные руководители.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Педагог-психолог.</w:t>
                  </w:r>
                </w:p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</w:t>
                  </w:r>
                  <w:proofErr w:type="spellEnd"/>
                </w:p>
              </w:tc>
            </w:tr>
            <w:tr w:rsidR="00EF6DFF">
              <w:trPr>
                <w:trHeight w:val="674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Анализ полученных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наставляемых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третьих лиц данных.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наставляемых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 w:rsidRPr="00D50428">
              <w:trPr>
                <w:trHeight w:val="1186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Выбор форм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программ наставничества исходя 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потребностей школы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Куратор программы.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Руководители ШМО.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Классные руководители</w:t>
                  </w:r>
                </w:p>
              </w:tc>
            </w:tr>
            <w:tr w:rsidR="00EF6DFF" w:rsidRPr="00D50428">
              <w:trPr>
                <w:trHeight w:val="1186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Оценка результатов участников-наставляемых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заданным параметрам, необходимым для будущего сравнения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мониторинга влияния программ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всех участников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Куратор программы.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Руководители ШМО.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Классные руководители</w:t>
                  </w:r>
                </w:p>
              </w:tc>
            </w:tr>
            <w:tr w:rsidR="00EF6DFF" w:rsidRPr="00D50428">
              <w:trPr>
                <w:trHeight w:val="1186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Проведение анкетирования среди потенциальных наставников, желающих принять участие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Программе наставничества.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 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обработку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данных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Куратор программы.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Руководители ШМО.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Классные руководители</w:t>
                  </w:r>
                </w:p>
              </w:tc>
            </w:tr>
            <w:tr w:rsidR="00EF6DFF">
              <w:trPr>
                <w:trHeight w:val="674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Анализ заполненных анкет потенциальных наставников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сопоставление данных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анкетами наставляемых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558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наставников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718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Оценка участников-наставников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заданным параметрам, необходимым для будущего сравнения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мониторинга влияния программ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всех участников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558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Проведение собеседования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наставниками (в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некоторых случаях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привлечением психолога)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558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Поиск экспертов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материалов для проведения обучения наставников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558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наставников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558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Организация групповой встречи наставников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наставляемых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716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Проведение анкетирования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предмет предпочитаемого наставника/наставляемого после завершения групповой встречи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558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Анализ анкет групповой встречи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соединение наставников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наставляемых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пары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 w:rsidRPr="00D50428">
              <w:trPr>
                <w:trHeight w:val="884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Информирование участников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сложившихся парах/группах. Закрепление пар/групп распоряжением руководителя образовательной организации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УВР.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Куратор программы</w:t>
                  </w:r>
                </w:p>
              </w:tc>
            </w:tr>
            <w:tr w:rsidR="00EF6DFF">
              <w:trPr>
                <w:trHeight w:val="752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Проведение первой, организационной, встречи наставника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наставляемого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Наставники</w:t>
                  </w:r>
                  <w:proofErr w:type="spellEnd"/>
                </w:p>
              </w:tc>
            </w:tr>
            <w:tr w:rsidR="00EF6DFF">
              <w:trPr>
                <w:trHeight w:val="752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Проведение второй пробной рабочей встречи наставника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наставляемого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Наставники</w:t>
                  </w:r>
                  <w:proofErr w:type="spellEnd"/>
                </w:p>
              </w:tc>
            </w:tr>
            <w:tr w:rsidR="00EF6DFF">
              <w:trPr>
                <w:trHeight w:val="752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Проведение встречи-планирования рабочего процесса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рамках Программы наставничества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наставником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наставляемым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Наставники</w:t>
                  </w:r>
                  <w:proofErr w:type="spellEnd"/>
                </w:p>
              </w:tc>
            </w:tr>
            <w:tr w:rsidR="00EF6DFF">
              <w:trPr>
                <w:trHeight w:val="541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Регулярные встречи наставника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наставляемого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Наставники</w:t>
                  </w:r>
                  <w:proofErr w:type="spellEnd"/>
                </w:p>
              </w:tc>
            </w:tr>
            <w:tr w:rsidR="00EF6DFF">
              <w:trPr>
                <w:trHeight w:val="558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Сроки сбора обратной связи 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участников Программы наставничества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558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Проведение заключительной встречи наставника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наставляемого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Наставники</w:t>
                  </w:r>
                  <w:proofErr w:type="spellEnd"/>
                </w:p>
              </w:tc>
            </w:tr>
            <w:tr w:rsidR="00EF6DFF">
              <w:trPr>
                <w:trHeight w:val="674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Проведение групповой заключительной встречи всех пар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групп наставников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наставляемых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Наставники</w:t>
                  </w:r>
                  <w:proofErr w:type="spellEnd"/>
                </w:p>
              </w:tc>
            </w:tr>
            <w:tr w:rsidR="00EF6DFF">
              <w:trPr>
                <w:trHeight w:val="716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Анкетирование участников. Проведение мониторинга личной удовлетворенности участием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Программе наставничества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1229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Приглашение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торжественное мероприятие всех участников Программы наставничества, их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некоммерческих организаций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УВР.</w:t>
                  </w:r>
                </w:p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ВР</w:t>
                  </w:r>
                </w:p>
              </w:tc>
            </w:tr>
            <w:tr w:rsidR="00EF6DFF" w:rsidRPr="00D50428">
              <w:trPr>
                <w:trHeight w:val="1229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Проведение торжественного мероприятия для подведения итогов программы наставничества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награждения лучших наставников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Директор.</w:t>
                  </w:r>
                </w:p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УВР.</w:t>
                  </w:r>
                </w:p>
                <w:p w:rsidR="00EF6DFF" w:rsidRPr="006076A0" w:rsidRDefault="00EF6DF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F6DFF">
              <w:trPr>
                <w:trHeight w:val="558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Проведение </w:t>
                  </w:r>
                  <w:proofErr w:type="gramStart"/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мониторинга качества реализации Программы наставничества</w:t>
                  </w:r>
                  <w:proofErr w:type="gramEnd"/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716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Оценка участников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заданным параметрам, проведение второго, заключительного, этапа мониторинга влияния программ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всех участников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674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Оформление итогов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процессов совместной работы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рамках Программы наставничества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кейсы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718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Публикация результатов Программы наставничества, лучших наставников, кейсов 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сайтах образовательной организации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организаций-партнеров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  <w:tr w:rsidR="00EF6DFF">
              <w:trPr>
                <w:trHeight w:val="699"/>
              </w:trPr>
              <w:tc>
                <w:tcPr>
                  <w:tcW w:w="58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97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Pr="006076A0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Внесение данных 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итогах реализации Программы наставничества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базу наставников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76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базу наставляемых</w:t>
                  </w:r>
                </w:p>
              </w:tc>
              <w:tc>
                <w:tcPr>
                  <w:tcW w:w="132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  <w:proofErr w:type="spellEnd"/>
                </w:p>
              </w:tc>
              <w:tc>
                <w:tcPr>
                  <w:tcW w:w="165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EF6DFF" w:rsidRDefault="006076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  <w:proofErr w:type="spellEnd"/>
                </w:p>
              </w:tc>
            </w:tr>
          </w:tbl>
          <w:p w:rsidR="00EF6DFF" w:rsidRDefault="00EF6D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DFF" w:rsidRDefault="00EF6DFF"/>
    <w:sectPr w:rsidR="00EF6DF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1846"/>
    <w:multiLevelType w:val="singleLevel"/>
    <w:tmpl w:val="1D691846"/>
    <w:lvl w:ilvl="0">
      <w:start w:val="3"/>
      <w:numFmt w:val="decimal"/>
      <w:suff w:val="space"/>
      <w:lvlText w:val="%1."/>
      <w:lvlJc w:val="left"/>
    </w:lvl>
  </w:abstractNum>
  <w:abstractNum w:abstractNumId="1">
    <w:nsid w:val="53E47401"/>
    <w:multiLevelType w:val="singleLevel"/>
    <w:tmpl w:val="53E4740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FF"/>
    <w:rsid w:val="006076A0"/>
    <w:rsid w:val="00D50428"/>
    <w:rsid w:val="00EF6DFF"/>
    <w:rsid w:val="24511DA1"/>
    <w:rsid w:val="58673264"/>
    <w:rsid w:val="65C178FC"/>
    <w:rsid w:val="6A2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ind w:left="59"/>
    </w:pPr>
    <w:rPr>
      <w:rFonts w:ascii="Times New Roman" w:eastAsia="Times New Roman" w:hAnsi="Times New Roman" w:cs="Times New Roman"/>
      <w:lang w:val="ru-RU" w:eastAsia="en-US"/>
    </w:rPr>
  </w:style>
  <w:style w:type="paragraph" w:styleId="a7">
    <w:name w:val="Balloon Text"/>
    <w:basedOn w:val="a"/>
    <w:link w:val="a8"/>
    <w:rsid w:val="006076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076A0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ind w:left="59"/>
    </w:pPr>
    <w:rPr>
      <w:rFonts w:ascii="Times New Roman" w:eastAsia="Times New Roman" w:hAnsi="Times New Roman" w:cs="Times New Roman"/>
      <w:lang w:val="ru-RU" w:eastAsia="en-US"/>
    </w:rPr>
  </w:style>
  <w:style w:type="paragraph" w:styleId="a7">
    <w:name w:val="Balloon Text"/>
    <w:basedOn w:val="a"/>
    <w:link w:val="a8"/>
    <w:rsid w:val="006076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076A0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5725</Words>
  <Characters>32637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79081</dc:creator>
  <cp:lastModifiedBy>а639</cp:lastModifiedBy>
  <cp:revision>2</cp:revision>
  <cp:lastPrinted>2022-12-01T12:25:00Z</cp:lastPrinted>
  <dcterms:created xsi:type="dcterms:W3CDTF">2022-12-01T13:33:00Z</dcterms:created>
  <dcterms:modified xsi:type="dcterms:W3CDTF">2022-12-01T13:33:00Z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F9D03919CC7744DABBBF0EE5F37F859A</vt:lpwstr>
  </property>
</Properties>
</file>